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fa285c23b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47525cb25b5d4e62"/>
      <w:footerReference xmlns:r="http://schemas.openxmlformats.org/officeDocument/2006/relationships" w:type="default" r:id="R50624e98dbac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25cb25b5d4e62" /><Relationship Type="http://schemas.openxmlformats.org/officeDocument/2006/relationships/footer" Target="/word/footer1.xml" Id="R50624e98dbac4cbc" /></Relationships>
</file>