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71edbb4a2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 STAVERN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 STAVERN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c19f36a584ca9"/>
      <w:footerReference xmlns:r="http://schemas.openxmlformats.org/officeDocument/2006/relationships" w:type="default" r:id="R9e8ecf84fe34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 STAVERN AS   ·   Org.nr 989 192 566   ·   Torsrødveien 33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 STAVERN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19f36a584ca9" /><Relationship Type="http://schemas.openxmlformats.org/officeDocument/2006/relationships/footer" Target="/word/footer1.xml" Id="R9e8ecf84fe344c02" /></Relationships>
</file>