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2fcdaf5f64f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8ca1d00fd90b4873"/>
      <w:footerReference xmlns:r="http://schemas.openxmlformats.org/officeDocument/2006/relationships" w:type="default" r:id="Rac89cb3d8e33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1d00fd90b4873" /><Relationship Type="http://schemas.openxmlformats.org/officeDocument/2006/relationships/footer" Target="/word/footer1.xml" Id="Rac89cb3d8e3345ba" /></Relationships>
</file>