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91e29e12f48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S.S CAPITAL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S.S CAPITAL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fac56da9b412d"/>
      <w:footerReference xmlns:r="http://schemas.openxmlformats.org/officeDocument/2006/relationships" w:type="default" r:id="R478e92005e2c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fac56da9b412d" /><Relationship Type="http://schemas.openxmlformats.org/officeDocument/2006/relationships/footer" Target="/word/footer1.xml" Id="R478e92005e2c4f2c" /></Relationships>
</file>