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89b81fdb8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f6e521581411e"/>
      <w:footerReference xmlns:r="http://schemas.openxmlformats.org/officeDocument/2006/relationships" w:type="default" r:id="Ra709e8531b1c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AS   ·   Org.nr 989 259 245   ·   Vipevegen 16   ·   2008 FJERDINGBY   ·   sm@privatmegleren.no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f6e521581411e" /><Relationship Type="http://schemas.openxmlformats.org/officeDocument/2006/relationships/footer" Target="/word/footer1.xml" Id="Ra709e8531b1c40b2" /></Relationships>
</file>