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45240c019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feefd2b0d7174ec5"/>
      <w:footerReference xmlns:r="http://schemas.openxmlformats.org/officeDocument/2006/relationships" w:type="default" r:id="Rf66f6622013c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fd2b0d7174ec5" /><Relationship Type="http://schemas.openxmlformats.org/officeDocument/2006/relationships/footer" Target="/word/footer1.xml" Id="Rf66f6622013c4ee8" /></Relationships>
</file>