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8b088067a4a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2e964b32e09b4109"/>
      <w:footerReference xmlns:r="http://schemas.openxmlformats.org/officeDocument/2006/relationships" w:type="default" r:id="Rf3e0fa0bc3c4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64b32e09b4109" /><Relationship Type="http://schemas.openxmlformats.org/officeDocument/2006/relationships/footer" Target="/word/footer1.xml" Id="Rf3e0fa0bc3c44682" /></Relationships>
</file>