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7e7809eda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PRE EIENDOMSINVEST TYSKLAND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8f80033b27eb482a"/>
      <w:footerReference xmlns:r="http://schemas.openxmlformats.org/officeDocument/2006/relationships" w:type="default" r:id="R52e4e40e5bf2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0033b27eb482a" /><Relationship Type="http://schemas.openxmlformats.org/officeDocument/2006/relationships/footer" Target="/word/footer1.xml" Id="R52e4e40e5bf2475d" /></Relationships>
</file>