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d2480b5e294e3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PRE EIENDOMSINVEST TYSKLAND AS.</w:t>
      </w:r>
    </w:p>
    <w:sectPr>
      <w:headerReference xmlns:r="http://schemas.openxmlformats.org/officeDocument/2006/relationships" w:type="default" r:id="R5d5e518ae8cc46c3"/>
      <w:footerReference xmlns:r="http://schemas.openxmlformats.org/officeDocument/2006/relationships" w:type="default" r:id="R3329fe6f7d4543c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PRE EIENDOMSINVEST TYSKLAND AS   ·   Org.nr 990 229 708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PRE EIENDOMSINVEST TYSKLAND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5e518ae8cc46c3" /><Relationship Type="http://schemas.openxmlformats.org/officeDocument/2006/relationships/footer" Target="/word/footer1.xml" Id="R3329fe6f7d4543cf" /></Relationships>
</file>