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e2c669e7f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be5a886d04acd"/>
      <w:footerReference xmlns:r="http://schemas.openxmlformats.org/officeDocument/2006/relationships" w:type="default" r:id="Rfcdbef89ac43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TRIONFO AS   ·   Org.nr 990 951 349   ·   Business Village,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be5a886d04acd" /><Relationship Type="http://schemas.openxmlformats.org/officeDocument/2006/relationships/footer" Target="/word/footer1.xml" Id="Rfcdbef89ac434696" /></Relationships>
</file>