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63ca60dc2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Skrova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Skrova,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914c44a884584"/>
      <w:footerReference xmlns:r="http://schemas.openxmlformats.org/officeDocument/2006/relationships" w:type="default" r:id="Rd2a9a2ce79cc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SEAFOOD AS   ·   Org.nr 991 952 829   ·   Været 2   ·   8320 SKROVA   ·   uc@ellingsen.no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914c44a884584" /><Relationship Type="http://schemas.openxmlformats.org/officeDocument/2006/relationships/footer" Target="/word/footer1.xml" Id="Rd2a9a2ce79cc4666" /></Relationships>
</file>