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400d1f6e4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KANON BISTRO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KANON BISTRO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9edf330bb4cc9"/>
      <w:footerReference xmlns:r="http://schemas.openxmlformats.org/officeDocument/2006/relationships" w:type="default" r:id="R3e73f693fa25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KANON BISTRO AS   ·   Org.nr 992 016 469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KANON BISTRO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9edf330bb4cc9" /><Relationship Type="http://schemas.openxmlformats.org/officeDocument/2006/relationships/footer" Target="/word/footer1.xml" Id="R3e73f693fa254779" /></Relationships>
</file>