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8e86fec1245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BIOPROTEIN INTERNATIONAL AS</w:t>
      </w:r>
    </w:p>
    <w:sectPr>
      <w:headerReference xmlns:r="http://schemas.openxmlformats.org/officeDocument/2006/relationships" w:type="default" r:id="Raa6593002a284f96"/>
      <w:footerReference xmlns:r="http://schemas.openxmlformats.org/officeDocument/2006/relationships" w:type="default" r:id="R04a8ffd8c14b4d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BIOPROTEIN INTERNATIONAL AS   ·   Org.nr 993 362 913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BIOPROTEIN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6593002a284f96" /><Relationship Type="http://schemas.openxmlformats.org/officeDocument/2006/relationships/footer" Target="/word/footer1.xml" Id="R04a8ffd8c14b4de1" /></Relationships>
</file>