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5000babf3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736efc0bd4b06"/>
      <w:footerReference xmlns:r="http://schemas.openxmlformats.org/officeDocument/2006/relationships" w:type="default" r:id="R73ffe2ba3274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INVEST AS   ·   Org.nr 993 381 748   ·   c/o Eirik Larsen, Moloveien 2B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736efc0bd4b06" /><Relationship Type="http://schemas.openxmlformats.org/officeDocument/2006/relationships/footer" Target="/word/footer1.xml" Id="R73ffe2ba3274413e" /></Relationships>
</file>