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cd9e6fceba4a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DYNABYTE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DYNABYTE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bd7fb7d4fc4644"/>
      <w:footerReference xmlns:r="http://schemas.openxmlformats.org/officeDocument/2006/relationships" w:type="default" r:id="R7f4ecdb5ae9e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DYNABYTE CONSULTING AS   ·   Org.nr 993 842 621   ·   Storgata 10B   ·   0155 OSLO   ·   thomas.karlsen@dynabyte.no   ·   www.dynabyte.no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DYNABYTE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d7fb7d4fc4644" /><Relationship Type="http://schemas.openxmlformats.org/officeDocument/2006/relationships/footer" Target="/word/footer1.xml" Id="R7f4ecdb5ae9e49d6" /></Relationships>
</file>