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0c2a3da76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TOJA SANDNES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TOJA SANDNES AS</w:t>
      </w:r>
    </w:p>
    <w:sectPr>
      <w:headerReference xmlns:r="http://schemas.openxmlformats.org/officeDocument/2006/relationships" w:type="default" r:id="R582edb9fdbf3454a"/>
      <w:footerReference xmlns:r="http://schemas.openxmlformats.org/officeDocument/2006/relationships" w:type="default" r:id="R7d0d20a3ab54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TOJA SANDNES AS   ·   Org.nr 994 238 973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TOJA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edb9fdbf3454a" /><Relationship Type="http://schemas.openxmlformats.org/officeDocument/2006/relationships/footer" Target="/word/footer1.xml" Id="R7d0d20a3ab5448f1" /></Relationships>
</file>