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5a48946b648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SEASCAPE AS.</w:t>
      </w:r>
    </w:p>
    <w:sectPr>
      <w:headerReference xmlns:r="http://schemas.openxmlformats.org/officeDocument/2006/relationships" w:type="default" r:id="Rd08956a3039043a4"/>
      <w:footerReference xmlns:r="http://schemas.openxmlformats.org/officeDocument/2006/relationships" w:type="default" r:id="Rfacc6c0a4f2648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SEASCAPE AS   ·   Org.nr 995 073 749   ·   Gamle Postvei 33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SEASCAPE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8956a3039043a4" /><Relationship Type="http://schemas.openxmlformats.org/officeDocument/2006/relationships/footer" Target="/word/footer1.xml" Id="Rfacc6c0a4f2648f2" /></Relationships>
</file>