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bc79a033e49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LÁSSE RØR AS</w:t>
      </w:r>
    </w:p>
    <w:sectPr>
      <w:headerReference xmlns:r="http://schemas.openxmlformats.org/officeDocument/2006/relationships" w:type="default" r:id="Re20bde94287b48e4"/>
      <w:footerReference xmlns:r="http://schemas.openxmlformats.org/officeDocument/2006/relationships" w:type="default" r:id="R76aeb75a5b3b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bde94287b48e4" /><Relationship Type="http://schemas.openxmlformats.org/officeDocument/2006/relationships/footer" Target="/word/footer1.xml" Id="R76aeb75a5b3b4034" /></Relationships>
</file>