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406c56ab0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b9ac9797948f7"/>
      <w:footerReference xmlns:r="http://schemas.openxmlformats.org/officeDocument/2006/relationships" w:type="default" r:id="R5ffbfb57e242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KÅRSTAD TRANSPORT AS   ·   Org.nr 997 294 513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b9ac9797948f7" /><Relationship Type="http://schemas.openxmlformats.org/officeDocument/2006/relationships/footer" Target="/word/footer1.xml" Id="R5ffbfb57e2424430" /></Relationships>
</file>