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1b6614e78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BORU EIENDOM AS, org.nr 999 095 607,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be83f0d0b38243c0"/>
      <w:footerReference xmlns:r="http://schemas.openxmlformats.org/officeDocument/2006/relationships" w:type="default" r:id="R358b233293964d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3f0d0b38243c0" /><Relationship Type="http://schemas.openxmlformats.org/officeDocument/2006/relationships/footer" Target="/word/footer1.xml" Id="R358b233293964d50" /></Relationships>
</file>